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FAE2" w14:textId="77777777" w:rsidR="008E2308" w:rsidRPr="008E2308" w:rsidRDefault="008E2308" w:rsidP="008E2308">
      <w:pPr>
        <w:jc w:val="right"/>
        <w:rPr>
          <w:b/>
          <w:bCs/>
          <w:lang w:val="en-US"/>
        </w:rPr>
      </w:pPr>
      <w:r w:rsidRPr="008E2308">
        <w:rPr>
          <w:b/>
          <w:bCs/>
          <w:lang w:val="en-US"/>
        </w:rPr>
        <w:t>TO THE PUBLISHING HOUSE (PRINTING HOUSE) OF MSU</w:t>
      </w:r>
    </w:p>
    <w:p w14:paraId="71D2A1C4" w14:textId="4D6C475E" w:rsidR="008E2308" w:rsidRPr="008E2308" w:rsidRDefault="008E2308" w:rsidP="008E2308">
      <w:pPr>
        <w:jc w:val="right"/>
        <w:rPr>
          <w:lang w:val="en-US"/>
        </w:rPr>
      </w:pPr>
      <w:r w:rsidRPr="008E2308">
        <w:rPr>
          <w:lang w:val="en-US"/>
        </w:rPr>
        <w:t xml:space="preserve">1, building </w:t>
      </w:r>
      <w:r w:rsidR="00796530">
        <w:t>12</w:t>
      </w:r>
      <w:r>
        <w:rPr>
          <w:lang w:val="en-US"/>
        </w:rPr>
        <w:t xml:space="preserve">, </w:t>
      </w:r>
      <w:proofErr w:type="spellStart"/>
      <w:r w:rsidRPr="008E2308">
        <w:rPr>
          <w:lang w:val="en-US"/>
        </w:rPr>
        <w:t>Leninskiye</w:t>
      </w:r>
      <w:proofErr w:type="spellEnd"/>
      <w:r w:rsidRPr="008E2308">
        <w:rPr>
          <w:lang w:val="en-US"/>
        </w:rPr>
        <w:t xml:space="preserve"> Gory, Moscow, 119991,</w:t>
      </w:r>
    </w:p>
    <w:p w14:paraId="3894CB19" w14:textId="77777777" w:rsidR="008E2308" w:rsidRPr="008E2308" w:rsidRDefault="008E2308" w:rsidP="008E2308">
      <w:pPr>
        <w:jc w:val="right"/>
        <w:rPr>
          <w:lang w:val="en-US"/>
        </w:rPr>
      </w:pPr>
    </w:p>
    <w:p w14:paraId="4F218412" w14:textId="1A91D024" w:rsidR="00294ADB" w:rsidRDefault="008E2308" w:rsidP="008E2308">
      <w:pPr>
        <w:jc w:val="right"/>
        <w:rPr>
          <w:lang w:val="en-US"/>
        </w:rPr>
      </w:pPr>
      <w:r w:rsidRPr="008E2308">
        <w:rPr>
          <w:lang w:val="en-US"/>
        </w:rPr>
        <w:t xml:space="preserve">Email: </w:t>
      </w:r>
      <w:hyperlink r:id="rId8" w:tgtFrame="_blank" w:history="1">
        <w:r w:rsidR="00796530" w:rsidRPr="00796530">
          <w:rPr>
            <w:rStyle w:val="ae"/>
            <w:sz w:val="23"/>
            <w:szCs w:val="23"/>
            <w:shd w:val="clear" w:color="auto" w:fill="FFFFFF"/>
            <w:lang w:val="en-US"/>
          </w:rPr>
          <w:t>vestnik.soil@org.msu.ru</w:t>
        </w:r>
      </w:hyperlink>
    </w:p>
    <w:p w14:paraId="1614484D" w14:textId="77777777" w:rsidR="008E2308" w:rsidRDefault="008E2308" w:rsidP="008E2308">
      <w:pPr>
        <w:jc w:val="right"/>
        <w:rPr>
          <w:lang w:val="en-US"/>
        </w:rPr>
      </w:pPr>
    </w:p>
    <w:p w14:paraId="3B093678" w14:textId="77777777" w:rsidR="008E2308" w:rsidRPr="008E2308" w:rsidRDefault="008E2308" w:rsidP="008E2308">
      <w:pPr>
        <w:jc w:val="center"/>
        <w:rPr>
          <w:b/>
          <w:bCs/>
          <w:lang w:val="en-US"/>
        </w:rPr>
      </w:pPr>
      <w:r w:rsidRPr="008E2308">
        <w:rPr>
          <w:b/>
          <w:bCs/>
          <w:lang w:val="en-US"/>
        </w:rPr>
        <w:t>OFFER</w:t>
      </w:r>
    </w:p>
    <w:p w14:paraId="14E9091D" w14:textId="6B7B7408" w:rsidR="008E2308" w:rsidRDefault="008E2308" w:rsidP="008E2308">
      <w:pPr>
        <w:jc w:val="center"/>
        <w:rPr>
          <w:b/>
          <w:bCs/>
          <w:lang w:val="en-US"/>
        </w:rPr>
      </w:pPr>
      <w:r w:rsidRPr="008E2308">
        <w:rPr>
          <w:b/>
          <w:bCs/>
          <w:lang w:val="en-US"/>
        </w:rPr>
        <w:t>No. ___________ dated "___" _________ 202_</w:t>
      </w:r>
    </w:p>
    <w:p w14:paraId="2A85A3ED" w14:textId="77777777" w:rsidR="008E2308" w:rsidRDefault="008E2308" w:rsidP="008E2308">
      <w:pPr>
        <w:jc w:val="center"/>
        <w:rPr>
          <w:b/>
          <w:bCs/>
          <w:lang w:val="en-US"/>
        </w:rPr>
      </w:pPr>
    </w:p>
    <w:p w14:paraId="4E8A7E43" w14:textId="660717AD" w:rsidR="008E2308" w:rsidRDefault="008E2308" w:rsidP="008E2308">
      <w:pPr>
        <w:jc w:val="both"/>
        <w:rPr>
          <w:lang w:val="en-US"/>
        </w:rPr>
      </w:pPr>
      <w:r w:rsidRPr="00E27B14">
        <w:rPr>
          <w:lang w:val="en-US"/>
        </w:rPr>
        <w:t>We, the full names of each of the co-authors, hereinafter collectively referred to as the Licensors, offer</w:t>
      </w:r>
      <w:r w:rsidRPr="008E2308">
        <w:rPr>
          <w:lang w:val="en-US"/>
        </w:rPr>
        <w:t xml:space="preserve"> the Federal State Budgetary Educational Institution of Higher Education “Lomonosov Moscow State University” (hereinafter referred to as the Licensee) to conclude a license agreement with us on the following terms:</w:t>
      </w:r>
    </w:p>
    <w:p w14:paraId="7712B7C1" w14:textId="4C07B1ED" w:rsidR="008E2308" w:rsidRDefault="008E2308" w:rsidP="001349E3">
      <w:pPr>
        <w:pStyle w:val="a5"/>
        <w:numPr>
          <w:ilvl w:val="0"/>
          <w:numId w:val="5"/>
        </w:numPr>
        <w:ind w:left="0" w:firstLine="709"/>
        <w:rPr>
          <w:lang w:val="en-US"/>
        </w:rPr>
      </w:pPr>
      <w:r w:rsidRPr="008E2308">
        <w:rPr>
          <w:lang w:val="en-US"/>
        </w:rPr>
        <w:t>The Licensors jointly grant the Licensee the right to use the work(s):</w:t>
      </w:r>
    </w:p>
    <w:p w14:paraId="0295A8F7" w14:textId="77777777" w:rsidR="008E2308" w:rsidRPr="008E2308" w:rsidRDefault="008E2308" w:rsidP="008E2308">
      <w:pPr>
        <w:pStyle w:val="a5"/>
        <w:ind w:left="720" w:firstLine="0"/>
        <w:rPr>
          <w:lang w:val="en-US"/>
        </w:rPr>
      </w:pPr>
    </w:p>
    <w:tbl>
      <w:tblPr>
        <w:tblStyle w:val="ad"/>
        <w:tblW w:w="0" w:type="auto"/>
        <w:tblInd w:w="108" w:type="dxa"/>
        <w:tblLook w:val="04A0" w:firstRow="1" w:lastRow="0" w:firstColumn="1" w:lastColumn="0" w:noHBand="0" w:noVBand="1"/>
      </w:tblPr>
      <w:tblGrid>
        <w:gridCol w:w="438"/>
        <w:gridCol w:w="1525"/>
        <w:gridCol w:w="1583"/>
        <w:gridCol w:w="3662"/>
        <w:gridCol w:w="2030"/>
      </w:tblGrid>
      <w:tr w:rsidR="008E2308" w:rsidRPr="00796530" w14:paraId="4722CD5D" w14:textId="77777777" w:rsidTr="006610BE">
        <w:tc>
          <w:tcPr>
            <w:tcW w:w="438" w:type="dxa"/>
          </w:tcPr>
          <w:p w14:paraId="69BCDE4F" w14:textId="77777777" w:rsidR="008E2308" w:rsidRPr="008E2308" w:rsidRDefault="008E2308" w:rsidP="006610BE">
            <w:pPr>
              <w:tabs>
                <w:tab w:val="left" w:pos="3402"/>
              </w:tabs>
              <w:jc w:val="center"/>
              <w:rPr>
                <w:b/>
                <w:bCs/>
                <w:lang w:val="en-US"/>
              </w:rPr>
            </w:pPr>
            <w:r w:rsidRPr="006502E3">
              <w:rPr>
                <w:b/>
                <w:bCs/>
              </w:rPr>
              <w:t>№</w:t>
            </w:r>
          </w:p>
        </w:tc>
        <w:tc>
          <w:tcPr>
            <w:tcW w:w="1254" w:type="dxa"/>
          </w:tcPr>
          <w:p w14:paraId="0DA9648E" w14:textId="4DFCECB0" w:rsidR="008E2308" w:rsidRPr="008E2308" w:rsidRDefault="008E2308" w:rsidP="006610BE">
            <w:pPr>
              <w:jc w:val="center"/>
              <w:rPr>
                <w:b/>
                <w:bCs/>
                <w:lang w:val="en-US"/>
              </w:rPr>
            </w:pPr>
            <w:r w:rsidRPr="008E2308">
              <w:rPr>
                <w:b/>
                <w:bCs/>
                <w:lang w:val="en-US"/>
              </w:rPr>
              <w:t>Full name (pseudonyms) of the authors</w:t>
            </w:r>
          </w:p>
        </w:tc>
        <w:tc>
          <w:tcPr>
            <w:tcW w:w="1667" w:type="dxa"/>
          </w:tcPr>
          <w:p w14:paraId="3683459F" w14:textId="464B01FB" w:rsidR="008E2308" w:rsidRPr="006502E3" w:rsidRDefault="008E2308" w:rsidP="006610BE">
            <w:pPr>
              <w:jc w:val="center"/>
              <w:rPr>
                <w:b/>
                <w:bCs/>
              </w:rPr>
            </w:pPr>
            <w:r>
              <w:rPr>
                <w:b/>
                <w:bCs/>
                <w:lang w:val="en-US"/>
              </w:rPr>
              <w:t>W</w:t>
            </w:r>
            <w:proofErr w:type="spellStart"/>
            <w:r w:rsidRPr="008E2308">
              <w:rPr>
                <w:b/>
                <w:bCs/>
              </w:rPr>
              <w:t>ork</w:t>
            </w:r>
            <w:proofErr w:type="spellEnd"/>
            <w:r w:rsidRPr="008E2308">
              <w:rPr>
                <w:b/>
                <w:bCs/>
              </w:rPr>
              <w:t xml:space="preserve"> </w:t>
            </w:r>
            <w:proofErr w:type="spellStart"/>
            <w:r w:rsidRPr="008E2308">
              <w:rPr>
                <w:b/>
                <w:bCs/>
              </w:rPr>
              <w:t>type</w:t>
            </w:r>
            <w:proofErr w:type="spellEnd"/>
          </w:p>
        </w:tc>
        <w:tc>
          <w:tcPr>
            <w:tcW w:w="3968" w:type="dxa"/>
          </w:tcPr>
          <w:p w14:paraId="6512BAC7" w14:textId="02090921" w:rsidR="008E2308" w:rsidRPr="008E2308" w:rsidRDefault="008E2308" w:rsidP="006610BE">
            <w:pPr>
              <w:jc w:val="center"/>
              <w:rPr>
                <w:b/>
                <w:bCs/>
              </w:rPr>
            </w:pPr>
            <w:proofErr w:type="spellStart"/>
            <w:r w:rsidRPr="008E2308">
              <w:rPr>
                <w:b/>
                <w:bCs/>
              </w:rPr>
              <w:t>Title</w:t>
            </w:r>
            <w:proofErr w:type="spellEnd"/>
            <w:r w:rsidRPr="008E2308">
              <w:rPr>
                <w:b/>
                <w:bCs/>
              </w:rPr>
              <w:t xml:space="preserve"> </w:t>
            </w:r>
            <w:proofErr w:type="spellStart"/>
            <w:r w:rsidRPr="008E2308">
              <w:rPr>
                <w:b/>
                <w:bCs/>
              </w:rPr>
              <w:t>of</w:t>
            </w:r>
            <w:proofErr w:type="spellEnd"/>
            <w:r w:rsidRPr="008E2308">
              <w:rPr>
                <w:b/>
                <w:bCs/>
              </w:rPr>
              <w:t xml:space="preserve"> </w:t>
            </w:r>
            <w:proofErr w:type="spellStart"/>
            <w:r w:rsidRPr="008E2308">
              <w:rPr>
                <w:b/>
                <w:bCs/>
              </w:rPr>
              <w:t>the</w:t>
            </w:r>
            <w:proofErr w:type="spellEnd"/>
            <w:r w:rsidRPr="008E2308">
              <w:rPr>
                <w:b/>
                <w:bCs/>
              </w:rPr>
              <w:t xml:space="preserve"> </w:t>
            </w:r>
            <w:proofErr w:type="spellStart"/>
            <w:r w:rsidRPr="008E2308">
              <w:rPr>
                <w:b/>
                <w:bCs/>
              </w:rPr>
              <w:t>work</w:t>
            </w:r>
            <w:proofErr w:type="spellEnd"/>
          </w:p>
        </w:tc>
        <w:tc>
          <w:tcPr>
            <w:tcW w:w="2137" w:type="dxa"/>
          </w:tcPr>
          <w:p w14:paraId="1A945237" w14:textId="5A4ABAEA" w:rsidR="008E2308" w:rsidRPr="008E2308" w:rsidRDefault="008E2308" w:rsidP="006610BE">
            <w:pPr>
              <w:jc w:val="center"/>
              <w:rPr>
                <w:b/>
                <w:bCs/>
                <w:lang w:val="en-US"/>
              </w:rPr>
            </w:pPr>
            <w:r w:rsidRPr="008E2308">
              <w:rPr>
                <w:b/>
                <w:bCs/>
                <w:lang w:val="en-US"/>
              </w:rPr>
              <w:t>The volume of the work (in author's sheets)</w:t>
            </w:r>
          </w:p>
        </w:tc>
      </w:tr>
      <w:tr w:rsidR="008E2308" w:rsidRPr="00796530" w14:paraId="4CF8156C" w14:textId="77777777" w:rsidTr="006610BE">
        <w:tc>
          <w:tcPr>
            <w:tcW w:w="438" w:type="dxa"/>
          </w:tcPr>
          <w:p w14:paraId="1D2D4A45" w14:textId="77777777" w:rsidR="008E2308" w:rsidRPr="008E2308" w:rsidRDefault="008E2308" w:rsidP="006610BE">
            <w:pPr>
              <w:tabs>
                <w:tab w:val="left" w:pos="3402"/>
              </w:tabs>
              <w:ind w:firstLine="709"/>
              <w:jc w:val="both"/>
              <w:rPr>
                <w:lang w:val="en-US"/>
              </w:rPr>
            </w:pPr>
          </w:p>
        </w:tc>
        <w:tc>
          <w:tcPr>
            <w:tcW w:w="1254" w:type="dxa"/>
          </w:tcPr>
          <w:p w14:paraId="6D86F89A" w14:textId="77777777" w:rsidR="008E2308" w:rsidRPr="008E2308" w:rsidRDefault="008E2308" w:rsidP="006610BE">
            <w:pPr>
              <w:jc w:val="both"/>
              <w:rPr>
                <w:lang w:val="en-US"/>
              </w:rPr>
            </w:pPr>
          </w:p>
        </w:tc>
        <w:tc>
          <w:tcPr>
            <w:tcW w:w="1667" w:type="dxa"/>
          </w:tcPr>
          <w:p w14:paraId="6DFC2D58" w14:textId="77777777" w:rsidR="008E2308" w:rsidRPr="008E2308" w:rsidRDefault="008E2308" w:rsidP="006610BE">
            <w:pPr>
              <w:jc w:val="both"/>
              <w:rPr>
                <w:lang w:val="en-US"/>
              </w:rPr>
            </w:pPr>
          </w:p>
        </w:tc>
        <w:tc>
          <w:tcPr>
            <w:tcW w:w="3968" w:type="dxa"/>
          </w:tcPr>
          <w:p w14:paraId="7E647D7B" w14:textId="77777777" w:rsidR="008E2308" w:rsidRPr="008E2308" w:rsidRDefault="008E2308" w:rsidP="006610BE">
            <w:pPr>
              <w:jc w:val="both"/>
              <w:rPr>
                <w:lang w:val="en-US"/>
              </w:rPr>
            </w:pPr>
          </w:p>
        </w:tc>
        <w:tc>
          <w:tcPr>
            <w:tcW w:w="2137" w:type="dxa"/>
          </w:tcPr>
          <w:p w14:paraId="702EC2E7" w14:textId="77777777" w:rsidR="008E2308" w:rsidRPr="008E2308" w:rsidRDefault="008E2308" w:rsidP="006610BE">
            <w:pPr>
              <w:jc w:val="both"/>
              <w:rPr>
                <w:lang w:val="en-US"/>
              </w:rPr>
            </w:pPr>
          </w:p>
        </w:tc>
      </w:tr>
    </w:tbl>
    <w:p w14:paraId="76659F4E" w14:textId="502AB621" w:rsidR="008E2308" w:rsidRDefault="008E2308" w:rsidP="008E2308">
      <w:pPr>
        <w:rPr>
          <w:lang w:val="en-US"/>
        </w:rPr>
      </w:pPr>
      <w:r w:rsidRPr="008E2308">
        <w:rPr>
          <w:lang w:val="en-US"/>
        </w:rPr>
        <w:t>(hereinafter all objects of copyright referred to in this paragraph are referred to as the Work) under the terms of an open license (</w:t>
      </w:r>
      <w:r w:rsidR="00C73905" w:rsidRPr="006750D1">
        <w:rPr>
          <w:lang w:val="en-US"/>
        </w:rPr>
        <w:t xml:space="preserve">Creative Commons: </w:t>
      </w:r>
      <w:r w:rsidR="00C73905" w:rsidRPr="006750D1">
        <w:rPr>
          <w:color w:val="333333"/>
          <w:lang w:val="en-US"/>
        </w:rPr>
        <w:t>Attribution-</w:t>
      </w:r>
      <w:proofErr w:type="spellStart"/>
      <w:r w:rsidR="00C73905" w:rsidRPr="006750D1">
        <w:rPr>
          <w:color w:val="333333"/>
          <w:lang w:val="en-US"/>
        </w:rPr>
        <w:t>NonCommercial</w:t>
      </w:r>
      <w:proofErr w:type="spellEnd"/>
      <w:r w:rsidR="00C73905" w:rsidRPr="006750D1">
        <w:rPr>
          <w:color w:val="333333"/>
          <w:lang w:val="en-US"/>
        </w:rPr>
        <w:t xml:space="preserve"> 4.0 International</w:t>
      </w:r>
      <w:r w:rsidR="00272916" w:rsidRPr="006750D1">
        <w:rPr>
          <w:lang w:val="en-US"/>
        </w:rPr>
        <w:t xml:space="preserve">) </w:t>
      </w:r>
      <w:r w:rsidRPr="008E2308">
        <w:rPr>
          <w:lang w:val="en-US"/>
        </w:rPr>
        <w:t>including in the following ways:</w:t>
      </w:r>
    </w:p>
    <w:p w14:paraId="3458122E" w14:textId="698256F5" w:rsidR="008E2308" w:rsidRDefault="008E2308" w:rsidP="008E2308">
      <w:pPr>
        <w:ind w:firstLine="851"/>
        <w:rPr>
          <w:lang w:val="en-US"/>
        </w:rPr>
      </w:pPr>
      <w:r w:rsidRPr="008E2308">
        <w:rPr>
          <w:lang w:val="en-US"/>
        </w:rPr>
        <w:t>reproduction of the Work in any form and on any medium, without limiting the number of copies;</w:t>
      </w:r>
    </w:p>
    <w:p w14:paraId="575F2207" w14:textId="763AF013" w:rsidR="008E2308" w:rsidRDefault="008E2308" w:rsidP="008E2308">
      <w:pPr>
        <w:ind w:firstLine="851"/>
        <w:rPr>
          <w:lang w:val="en-US"/>
        </w:rPr>
      </w:pPr>
      <w:r w:rsidRPr="008E2308">
        <w:rPr>
          <w:lang w:val="en-US"/>
        </w:rPr>
        <w:t>distribution of the Work by sale or other alienation of its original or copies;</w:t>
      </w:r>
    </w:p>
    <w:p w14:paraId="70254A2D" w14:textId="2A65533B" w:rsidR="008E2308" w:rsidRDefault="008E2308" w:rsidP="008E2308">
      <w:pPr>
        <w:ind w:firstLine="851"/>
        <w:rPr>
          <w:lang w:val="en-US"/>
        </w:rPr>
      </w:pPr>
      <w:r w:rsidRPr="008E2308">
        <w:rPr>
          <w:lang w:val="en-US"/>
        </w:rPr>
        <w:t>bringing the Work to the public, including by posting the Work on the Internet on the page of the Licensee, scientific publication, etc.;</w:t>
      </w:r>
    </w:p>
    <w:p w14:paraId="67017518" w14:textId="22B82227" w:rsidR="008E2308" w:rsidRDefault="008E2308" w:rsidP="008E2308">
      <w:pPr>
        <w:ind w:firstLine="851"/>
        <w:rPr>
          <w:lang w:val="en-US"/>
        </w:rPr>
      </w:pPr>
      <w:r w:rsidRPr="008E2308">
        <w:rPr>
          <w:lang w:val="en-US"/>
        </w:rPr>
        <w:t>inclusion of the Work in composite and other works, including electronic databases;</w:t>
      </w:r>
    </w:p>
    <w:p w14:paraId="73C32801" w14:textId="330AC587" w:rsidR="008E2308" w:rsidRDefault="008E2308" w:rsidP="008E2308">
      <w:pPr>
        <w:ind w:firstLine="851"/>
        <w:rPr>
          <w:lang w:val="en-US"/>
        </w:rPr>
      </w:pPr>
      <w:r w:rsidRPr="008E2308">
        <w:rPr>
          <w:lang w:val="en-US"/>
        </w:rPr>
        <w:t>translation or other processing of the Work with the possibility of subsequent use by any means of such a translation or otherwise processed Work (derivative Work) and disposal of the exclusive right to the derivative Work.</w:t>
      </w:r>
    </w:p>
    <w:p w14:paraId="1300BE5E" w14:textId="75D373B4" w:rsidR="008E2308" w:rsidRDefault="008E2308" w:rsidP="001349E3">
      <w:pPr>
        <w:pStyle w:val="a5"/>
        <w:numPr>
          <w:ilvl w:val="0"/>
          <w:numId w:val="5"/>
        </w:numPr>
        <w:ind w:left="0" w:firstLine="851"/>
        <w:rPr>
          <w:lang w:val="en-US"/>
        </w:rPr>
      </w:pPr>
      <w:r w:rsidRPr="008E2308">
        <w:rPr>
          <w:lang w:val="en-US"/>
        </w:rPr>
        <w:t xml:space="preserve"> The right to use the Work is granted for the purpose of publishing (republishing) the Work, as well as for other purposes that can be achieved by the Licensee by implementing the methods specified in paragraph 1 of this Offer.</w:t>
      </w:r>
    </w:p>
    <w:p w14:paraId="5C4B400E" w14:textId="3A671F19" w:rsidR="001349E3" w:rsidRPr="00796530" w:rsidRDefault="001349E3" w:rsidP="001349E3">
      <w:pPr>
        <w:pStyle w:val="a5"/>
        <w:numPr>
          <w:ilvl w:val="0"/>
          <w:numId w:val="5"/>
        </w:numPr>
        <w:ind w:left="0" w:firstLine="851"/>
        <w:rPr>
          <w:lang w:val="en-US"/>
        </w:rPr>
      </w:pPr>
      <w:r w:rsidRPr="001349E3">
        <w:rPr>
          <w:lang w:val="en-US"/>
        </w:rPr>
        <w:t xml:space="preserve">The Licensee undertakes to publish the Work at its own expense in the scientific </w:t>
      </w:r>
      <w:r w:rsidRPr="003300C6">
        <w:rPr>
          <w:lang w:val="en-US"/>
        </w:rPr>
        <w:t xml:space="preserve">publication (journal) </w:t>
      </w:r>
      <w:r w:rsidRPr="00796530">
        <w:rPr>
          <w:i/>
          <w:lang w:val="en-US"/>
        </w:rPr>
        <w:t>"</w:t>
      </w:r>
      <w:r w:rsidR="00796530" w:rsidRPr="00796530">
        <w:rPr>
          <w:lang w:val="en-US"/>
        </w:rPr>
        <w:t>Lomonosov soil science journal</w:t>
      </w:r>
      <w:r w:rsidRPr="00796530">
        <w:rPr>
          <w:i/>
          <w:lang w:val="en-US"/>
        </w:rPr>
        <w:t>".</w:t>
      </w:r>
    </w:p>
    <w:p w14:paraId="7EB2FDA0" w14:textId="49ED960F" w:rsidR="001349E3" w:rsidRDefault="001349E3" w:rsidP="001349E3">
      <w:pPr>
        <w:pStyle w:val="a5"/>
        <w:numPr>
          <w:ilvl w:val="0"/>
          <w:numId w:val="5"/>
        </w:numPr>
        <w:ind w:left="0" w:firstLine="851"/>
        <w:rPr>
          <w:lang w:val="en-US"/>
        </w:rPr>
      </w:pPr>
      <w:r w:rsidRPr="001349E3">
        <w:rPr>
          <w:lang w:val="en-US"/>
        </w:rPr>
        <w:t>The use of the Work is allowed throughout the world during the entire period of validity of the exclusive right to the Work.</w:t>
      </w:r>
    </w:p>
    <w:p w14:paraId="03DAF08D" w14:textId="279085DC" w:rsidR="001349E3" w:rsidRDefault="001349E3" w:rsidP="001349E3">
      <w:pPr>
        <w:pStyle w:val="a5"/>
        <w:numPr>
          <w:ilvl w:val="0"/>
          <w:numId w:val="5"/>
        </w:numPr>
        <w:ind w:left="0" w:firstLine="851"/>
        <w:rPr>
          <w:lang w:val="en-US"/>
        </w:rPr>
      </w:pPr>
      <w:r w:rsidRPr="001349E3">
        <w:rPr>
          <w:lang w:val="en-US"/>
        </w:rPr>
        <w:t>The right to use the Work is granted to the Licensee free of charge.</w:t>
      </w:r>
    </w:p>
    <w:p w14:paraId="66EC453B" w14:textId="49E30D59" w:rsidR="001349E3" w:rsidRDefault="001349E3" w:rsidP="001349E3">
      <w:pPr>
        <w:pStyle w:val="a5"/>
        <w:numPr>
          <w:ilvl w:val="0"/>
          <w:numId w:val="5"/>
        </w:numPr>
        <w:ind w:left="0" w:firstLine="851"/>
        <w:rPr>
          <w:lang w:val="en-US"/>
        </w:rPr>
      </w:pPr>
      <w:r w:rsidRPr="001349E3">
        <w:rPr>
          <w:lang w:val="en-US"/>
        </w:rPr>
        <w:t>The Licensee does not provide the Licensors with reports on the use of the Work.</w:t>
      </w:r>
    </w:p>
    <w:p w14:paraId="5CA3617B" w14:textId="17B7F98F" w:rsidR="001349E3" w:rsidRDefault="001349E3" w:rsidP="001349E3">
      <w:pPr>
        <w:pStyle w:val="a5"/>
        <w:numPr>
          <w:ilvl w:val="0"/>
          <w:numId w:val="5"/>
        </w:numPr>
        <w:ind w:left="0" w:firstLine="851"/>
        <w:rPr>
          <w:lang w:val="en-US"/>
        </w:rPr>
      </w:pPr>
      <w:r w:rsidRPr="001349E3">
        <w:rPr>
          <w:lang w:val="en-US"/>
        </w:rPr>
        <w:t xml:space="preserve">The Licensors give the Licensee their consent to provide the Work with illustrations, prefaces, afterwords, comments or other explanations and accompanying inscriptions. At the same time, the Licensee undertakes to notify the Licensors of such provision of the Work by any means, including by sending a corresponding letter to the e-mail address(s) of the Licensors. The introduction by the Licensee of abbreviations and additions to the Work, including in the process of publishing preparation of the Work, is allowed with the consent of the Licensors, which can be expressed in any way, including by sending an appropriate letter to the e-mail address of the Licensee, as well as </w:t>
      </w:r>
      <w:r>
        <w:rPr>
          <w:lang w:val="en-US"/>
        </w:rPr>
        <w:t xml:space="preserve">their </w:t>
      </w:r>
      <w:r w:rsidRPr="001349E3">
        <w:rPr>
          <w:lang w:val="en-US"/>
        </w:rPr>
        <w:t>representative.</w:t>
      </w:r>
    </w:p>
    <w:p w14:paraId="761D98BD" w14:textId="7DA3815F" w:rsidR="001349E3" w:rsidRDefault="001349E3" w:rsidP="001349E3">
      <w:pPr>
        <w:pStyle w:val="a5"/>
        <w:numPr>
          <w:ilvl w:val="0"/>
          <w:numId w:val="5"/>
        </w:numPr>
        <w:ind w:left="0" w:firstLine="851"/>
        <w:rPr>
          <w:lang w:val="en-US"/>
        </w:rPr>
      </w:pPr>
      <w:r w:rsidRPr="001349E3">
        <w:rPr>
          <w:lang w:val="en-US"/>
        </w:rPr>
        <w:t>Licensors guarantee that they are the sole authors and copyright holders of the Work and that the conclusion of a license agreement based on this offer does not violate the rights and legitimate interests of third parties. In the event that third parties present claims to the Publisher in connection with their use of the Work on the terms provided for in this Offer, the Licensee has the right to demand from the Licensors at the expense of the latter to take all necessary actions to exclude the occurrence (or ensure reimbursement of already incurred) expenses of the Licensee associated with such claims.</w:t>
      </w:r>
    </w:p>
    <w:p w14:paraId="25C8B8E1" w14:textId="35A38F8F" w:rsidR="001349E3" w:rsidRDefault="001349E3" w:rsidP="001349E3">
      <w:pPr>
        <w:pStyle w:val="a5"/>
        <w:numPr>
          <w:ilvl w:val="0"/>
          <w:numId w:val="5"/>
        </w:numPr>
        <w:ind w:left="0" w:firstLine="851"/>
        <w:rPr>
          <w:lang w:val="en-US"/>
        </w:rPr>
      </w:pPr>
      <w:r w:rsidRPr="001349E3">
        <w:rPr>
          <w:lang w:val="en-US"/>
        </w:rPr>
        <w:t>Licensors declare no conflicts of interest.</w:t>
      </w:r>
    </w:p>
    <w:p w14:paraId="41ED45D9" w14:textId="4EE5F4B0" w:rsidR="001349E3" w:rsidRDefault="001349E3" w:rsidP="001349E3">
      <w:pPr>
        <w:pStyle w:val="a5"/>
        <w:numPr>
          <w:ilvl w:val="0"/>
          <w:numId w:val="5"/>
        </w:numPr>
        <w:ind w:left="0" w:firstLine="851"/>
        <w:rPr>
          <w:lang w:val="en-US"/>
        </w:rPr>
      </w:pPr>
      <w:r w:rsidRPr="001349E3">
        <w:rPr>
          <w:lang w:val="en-US"/>
        </w:rPr>
        <w:t>The Licensors confirm that prior to sending this Offer to the Licensee, the Work has not been previously published in other scientific publications (journals) or otherwise made public, and the right to use the Work in the amount provided for in clause 1 of this Offer has not been transferred to other persons.</w:t>
      </w:r>
    </w:p>
    <w:p w14:paraId="45709B19" w14:textId="0E801FFC" w:rsidR="001349E3" w:rsidRDefault="001349E3" w:rsidP="001349E3">
      <w:pPr>
        <w:pStyle w:val="a5"/>
        <w:numPr>
          <w:ilvl w:val="0"/>
          <w:numId w:val="5"/>
        </w:numPr>
        <w:ind w:left="0" w:firstLine="851"/>
        <w:rPr>
          <w:lang w:val="en-US"/>
        </w:rPr>
      </w:pPr>
      <w:r w:rsidRPr="001349E3">
        <w:rPr>
          <w:lang w:val="en-US"/>
        </w:rPr>
        <w:t>The right to use the Work is considered granted to the Licensee from the moment the Work is sent to the Licensee in accordance with clause 8 of this Offer.</w:t>
      </w:r>
    </w:p>
    <w:p w14:paraId="41934B27" w14:textId="1F1E5BAA" w:rsidR="001349E3" w:rsidRDefault="001349E3" w:rsidP="001349E3">
      <w:pPr>
        <w:pStyle w:val="a5"/>
        <w:numPr>
          <w:ilvl w:val="0"/>
          <w:numId w:val="5"/>
        </w:numPr>
        <w:ind w:left="0" w:firstLine="851"/>
        <w:rPr>
          <w:lang w:val="en-US"/>
        </w:rPr>
      </w:pPr>
      <w:r w:rsidRPr="001349E3">
        <w:rPr>
          <w:lang w:val="en-US"/>
        </w:rPr>
        <w:t xml:space="preserve">In pursuance of the requirements of Russian legislation in the field of personal data, the </w:t>
      </w:r>
      <w:r w:rsidRPr="001349E3">
        <w:rPr>
          <w:lang w:val="en-US"/>
        </w:rPr>
        <w:lastRenderedPageBreak/>
        <w:t>Licensors, in order to carry out the editorial and publishing activities of the Licensee for the publication and distribution of the Work, including by posting the Work on the information resources of the Licensee, give the Licensee their consent to the processing of their personal data in accordance with Appendix No. 1 to this Offer from the moment the Work is sent to the Licensee.</w:t>
      </w:r>
    </w:p>
    <w:p w14:paraId="6B59BC85" w14:textId="132A8CC3" w:rsidR="001349E3" w:rsidRDefault="001349E3" w:rsidP="001349E3">
      <w:pPr>
        <w:pStyle w:val="a5"/>
        <w:numPr>
          <w:ilvl w:val="0"/>
          <w:numId w:val="5"/>
        </w:numPr>
        <w:ind w:left="0" w:firstLine="851"/>
        <w:rPr>
          <w:lang w:val="en-US"/>
        </w:rPr>
      </w:pPr>
      <w:r w:rsidRPr="001349E3">
        <w:rPr>
          <w:lang w:val="en-US"/>
        </w:rPr>
        <w:t xml:space="preserve">The Licensors confirm that they are familiar with the documents that establish the rules for the processing of personal data by the Licensee, which are posted on the Licensee's page on the Internet </w:t>
      </w:r>
      <w:hyperlink r:id="rId9" w:history="1">
        <w:r w:rsidRPr="001349E3">
          <w:rPr>
            <w:rStyle w:val="ae"/>
            <w:lang w:val="en-US"/>
          </w:rPr>
          <w:t>https://www.msu.ru/info/documents.html</w:t>
        </w:r>
      </w:hyperlink>
      <w:r w:rsidRPr="001349E3">
        <w:rPr>
          <w:lang w:val="en-US"/>
        </w:rPr>
        <w:t>, including the Regulation on the processing of personal data , Policy regarding the processing of personal data, etc.</w:t>
      </w:r>
    </w:p>
    <w:p w14:paraId="48DF3134" w14:textId="6382FDAA" w:rsidR="00EF3CB2" w:rsidRDefault="00EF3CB2" w:rsidP="001349E3">
      <w:pPr>
        <w:pStyle w:val="a5"/>
        <w:numPr>
          <w:ilvl w:val="0"/>
          <w:numId w:val="5"/>
        </w:numPr>
        <w:ind w:left="0" w:firstLine="851"/>
        <w:rPr>
          <w:lang w:val="en-US"/>
        </w:rPr>
      </w:pPr>
      <w:r w:rsidRPr="00EF3CB2">
        <w:rPr>
          <w:lang w:val="en-US"/>
        </w:rPr>
        <w:t xml:space="preserve">The Licensors warrant that any documents, notices, requests, demands and other communications received by the Licensee from the e-mail address(s) of the Licensors: </w:t>
      </w:r>
      <w:r w:rsidRPr="00EF3CB2">
        <w:rPr>
          <w:i/>
          <w:iCs/>
          <w:highlight w:val="yellow"/>
          <w:lang w:val="en-US"/>
        </w:rPr>
        <w:t xml:space="preserve">list </w:t>
      </w:r>
      <w:r>
        <w:rPr>
          <w:i/>
          <w:iCs/>
          <w:highlight w:val="yellow"/>
          <w:lang w:val="en-US"/>
        </w:rPr>
        <w:t xml:space="preserve">of </w:t>
      </w:r>
      <w:r w:rsidRPr="00EF3CB2">
        <w:rPr>
          <w:i/>
          <w:iCs/>
          <w:highlight w:val="yellow"/>
          <w:lang w:val="en-US"/>
        </w:rPr>
        <w:t>addresses</w:t>
      </w:r>
      <w:r w:rsidRPr="00EF3CB2">
        <w:rPr>
          <w:lang w:val="en-US"/>
        </w:rPr>
        <w:t xml:space="preserve"> will be sent by the latter personally or on their behalf. The Licensee will treat the designated documents and communications as documents and communications issued by and at the will of the Licensors. All disputes related to the exchange of electronic documents are resolved by the parties through negotiations.</w:t>
      </w:r>
    </w:p>
    <w:p w14:paraId="32C09E28" w14:textId="116A13EF" w:rsidR="00EF3CB2" w:rsidRDefault="00EF3CB2" w:rsidP="001349E3">
      <w:pPr>
        <w:pStyle w:val="a5"/>
        <w:numPr>
          <w:ilvl w:val="0"/>
          <w:numId w:val="5"/>
        </w:numPr>
        <w:ind w:left="0" w:firstLine="851"/>
        <w:rPr>
          <w:lang w:val="en-US"/>
        </w:rPr>
      </w:pPr>
      <w:r w:rsidRPr="00EF3CB2">
        <w:rPr>
          <w:lang w:val="en-US"/>
        </w:rPr>
        <w:t xml:space="preserve">This is an </w:t>
      </w:r>
      <w:r>
        <w:rPr>
          <w:lang w:val="en-US"/>
        </w:rPr>
        <w:t>O</w:t>
      </w:r>
      <w:r w:rsidRPr="00EF3CB2">
        <w:rPr>
          <w:lang w:val="en-US"/>
        </w:rPr>
        <w:t>ffer in accordance with Article 435 of the Civil Code of the Russian Federation.</w:t>
      </w:r>
    </w:p>
    <w:p w14:paraId="43B2E590" w14:textId="5A332A19" w:rsidR="00EF3CB2" w:rsidRDefault="00EF3CB2" w:rsidP="001349E3">
      <w:pPr>
        <w:pStyle w:val="a5"/>
        <w:numPr>
          <w:ilvl w:val="0"/>
          <w:numId w:val="5"/>
        </w:numPr>
        <w:ind w:left="0" w:firstLine="851"/>
        <w:rPr>
          <w:lang w:val="en-US"/>
        </w:rPr>
      </w:pPr>
      <w:r w:rsidRPr="00EF3CB2">
        <w:rPr>
          <w:lang w:val="en-US"/>
        </w:rPr>
        <w:t>Licensors declare that they are aware of the terms of an open license (Creative Commons Attribution License (</w:t>
      </w:r>
      <w:r w:rsidR="00C73905" w:rsidRPr="00796530">
        <w:rPr>
          <w:lang w:val="en-US"/>
        </w:rPr>
        <w:t xml:space="preserve">Creative Commons: </w:t>
      </w:r>
      <w:r w:rsidR="00C73905" w:rsidRPr="00796530">
        <w:rPr>
          <w:color w:val="333333"/>
          <w:lang w:val="en-US"/>
        </w:rPr>
        <w:t>Attribution-</w:t>
      </w:r>
      <w:proofErr w:type="spellStart"/>
      <w:r w:rsidR="00C73905" w:rsidRPr="00796530">
        <w:rPr>
          <w:color w:val="333333"/>
          <w:lang w:val="en-US"/>
        </w:rPr>
        <w:t>NonCommercial</w:t>
      </w:r>
      <w:proofErr w:type="spellEnd"/>
      <w:r w:rsidR="00C73905" w:rsidRPr="00796530">
        <w:rPr>
          <w:color w:val="333333"/>
          <w:lang w:val="en-US"/>
        </w:rPr>
        <w:t xml:space="preserve"> 4.0 International</w:t>
      </w:r>
      <w:r w:rsidR="00272916" w:rsidRPr="00796530">
        <w:rPr>
          <w:lang w:val="en-US"/>
        </w:rPr>
        <w:t xml:space="preserve">) </w:t>
      </w:r>
      <w:r w:rsidRPr="00EF3CB2">
        <w:rPr>
          <w:lang w:val="en-US"/>
        </w:rPr>
        <w:t xml:space="preserve">corresponding to the provisions of the current legislation of the Russian Federation on an open license to use works of science, </w:t>
      </w:r>
      <w:proofErr w:type="gramStart"/>
      <w:r w:rsidRPr="00EF3CB2">
        <w:rPr>
          <w:lang w:val="en-US"/>
        </w:rPr>
        <w:t>literature</w:t>
      </w:r>
      <w:proofErr w:type="gramEnd"/>
      <w:r w:rsidRPr="00EF3CB2">
        <w:rPr>
          <w:lang w:val="en-US"/>
        </w:rPr>
        <w:t xml:space="preserve"> or art (Article 1286.1. of the Civil Code of the Russian Federation).</w:t>
      </w:r>
    </w:p>
    <w:p w14:paraId="23A7824E" w14:textId="1BA274B9" w:rsidR="00EF3CB2" w:rsidRDefault="00EF3CB2" w:rsidP="001349E3">
      <w:pPr>
        <w:pStyle w:val="a5"/>
        <w:numPr>
          <w:ilvl w:val="0"/>
          <w:numId w:val="5"/>
        </w:numPr>
        <w:ind w:left="0" w:firstLine="851"/>
        <w:rPr>
          <w:lang w:val="en-US"/>
        </w:rPr>
      </w:pPr>
      <w:r w:rsidRPr="00EF3CB2">
        <w:rPr>
          <w:lang w:val="en-US"/>
        </w:rPr>
        <w:t xml:space="preserve">The Licensors declare that they are aware of the conclusion between us and the Licensee of a license agreement on the terms specified in this Offer from the moment the Work is sent to the Licensee. Such an agreement is valid until the </w:t>
      </w:r>
      <w:r>
        <w:rPr>
          <w:lang w:val="en-US"/>
        </w:rPr>
        <w:t>complete</w:t>
      </w:r>
      <w:r w:rsidRPr="00EF3CB2">
        <w:rPr>
          <w:lang w:val="en-US"/>
        </w:rPr>
        <w:t xml:space="preserve"> fulfillment of their obligations by the Licensors and the Licensee.</w:t>
      </w:r>
    </w:p>
    <w:p w14:paraId="4100D812" w14:textId="77777777" w:rsidR="00EF3CB2" w:rsidRDefault="00EF3CB2" w:rsidP="00EF3CB2">
      <w:pPr>
        <w:rPr>
          <w:lang w:val="en-US"/>
        </w:rPr>
      </w:pPr>
    </w:p>
    <w:p w14:paraId="0B9EBED1" w14:textId="198A2005" w:rsidR="00EF3CB2" w:rsidRDefault="00EF3CB2" w:rsidP="00EF3CB2">
      <w:pPr>
        <w:rPr>
          <w:u w:val="single"/>
          <w:lang w:val="en-US"/>
        </w:rPr>
      </w:pPr>
      <w:r w:rsidRPr="00EF3CB2">
        <w:rPr>
          <w:u w:val="single"/>
          <w:lang w:val="en-US"/>
        </w:rPr>
        <w:t>Full Name,</w:t>
      </w:r>
    </w:p>
    <w:p w14:paraId="537BC446" w14:textId="77777777" w:rsidR="00EF3CB2" w:rsidRDefault="00EF3CB2" w:rsidP="00EF3CB2">
      <w:pPr>
        <w:rPr>
          <w:u w:val="single"/>
          <w:lang w:val="en-US"/>
        </w:rPr>
      </w:pPr>
    </w:p>
    <w:p w14:paraId="11CDF64F" w14:textId="77777777" w:rsidR="00EF3CB2" w:rsidRPr="00EF3CB2" w:rsidRDefault="00EF3CB2" w:rsidP="00EF3CB2">
      <w:pPr>
        <w:rPr>
          <w:lang w:val="en-US"/>
        </w:rPr>
      </w:pPr>
      <w:r w:rsidRPr="00EF3CB2">
        <w:rPr>
          <w:lang w:val="en-US"/>
        </w:rPr>
        <w:t>Passport series, no.:</w:t>
      </w:r>
    </w:p>
    <w:p w14:paraId="256EF477" w14:textId="6273EEF3" w:rsidR="00EF3CB2" w:rsidRPr="00EF3CB2" w:rsidRDefault="00EF3CB2" w:rsidP="00EF3CB2">
      <w:pPr>
        <w:rPr>
          <w:lang w:val="en-US"/>
        </w:rPr>
      </w:pPr>
      <w:r w:rsidRPr="00EF3CB2">
        <w:rPr>
          <w:lang w:val="en-US"/>
        </w:rPr>
        <w:t>Issued (by, when):</w:t>
      </w:r>
    </w:p>
    <w:p w14:paraId="2CA542D0" w14:textId="77777777" w:rsidR="00EF3CB2" w:rsidRPr="00EF3CB2" w:rsidRDefault="00EF3CB2" w:rsidP="00EF3CB2">
      <w:pPr>
        <w:rPr>
          <w:lang w:val="en-US"/>
        </w:rPr>
      </w:pPr>
      <w:r w:rsidRPr="00EF3CB2">
        <w:rPr>
          <w:lang w:val="en-US"/>
        </w:rPr>
        <w:t>Address (place of registration and address for correspondence):</w:t>
      </w:r>
    </w:p>
    <w:p w14:paraId="5B00E746" w14:textId="77777777" w:rsidR="00EF3CB2" w:rsidRPr="00EF3CB2" w:rsidRDefault="00EF3CB2" w:rsidP="00EF3CB2">
      <w:pPr>
        <w:rPr>
          <w:lang w:val="en-US"/>
        </w:rPr>
      </w:pPr>
      <w:r w:rsidRPr="00EF3CB2">
        <w:rPr>
          <w:lang w:val="en-US"/>
        </w:rPr>
        <w:t>Contact number:</w:t>
      </w:r>
    </w:p>
    <w:p w14:paraId="1544FABC" w14:textId="4CB54DBB" w:rsidR="00EF3CB2" w:rsidRDefault="00EF3CB2" w:rsidP="00EF3CB2">
      <w:pPr>
        <w:rPr>
          <w:lang w:val="en-US"/>
        </w:rPr>
      </w:pPr>
      <w:r w:rsidRPr="00EF3CB2">
        <w:rPr>
          <w:lang w:val="en-US"/>
        </w:rPr>
        <w:t>E-mail address:</w:t>
      </w:r>
    </w:p>
    <w:p w14:paraId="52D8F791" w14:textId="77777777" w:rsidR="00EF3CB2" w:rsidRDefault="00EF3CB2" w:rsidP="00EF3CB2">
      <w:pPr>
        <w:rPr>
          <w:lang w:val="en-US"/>
        </w:rPr>
      </w:pPr>
    </w:p>
    <w:p w14:paraId="2020414E" w14:textId="1A0CDD1C" w:rsidR="00EF3CB2" w:rsidRPr="00EF3CB2" w:rsidRDefault="00EF3CB2" w:rsidP="00EF3CB2">
      <w:pPr>
        <w:rPr>
          <w:lang w:val="en-US"/>
        </w:rPr>
      </w:pPr>
      <w:r w:rsidRPr="00EF3CB2">
        <w:rPr>
          <w:lang w:val="en-US"/>
        </w:rPr>
        <w:t>Signature _____________</w:t>
      </w:r>
    </w:p>
    <w:sectPr w:rsidR="00EF3CB2" w:rsidRPr="00EF3CB2" w:rsidSect="006502E3">
      <w:footerReference w:type="default" r:id="rId10"/>
      <w:pgSz w:w="11910" w:h="16840"/>
      <w:pgMar w:top="620" w:right="853" w:bottom="840" w:left="1701"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1030" w14:textId="77777777" w:rsidR="00D818FE" w:rsidRDefault="00D818FE">
      <w:r>
        <w:separator/>
      </w:r>
    </w:p>
  </w:endnote>
  <w:endnote w:type="continuationSeparator" w:id="0">
    <w:p w14:paraId="39AB2CDF" w14:textId="77777777" w:rsidR="00D818FE" w:rsidRDefault="00D8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36C0" w14:textId="4F7B9C6B" w:rsidR="00156C99" w:rsidRDefault="00500D2D">
    <w:pPr>
      <w:pStyle w:val="a3"/>
      <w:spacing w:line="14" w:lineRule="auto"/>
      <w:ind w:left="0" w:firstLine="0"/>
      <w:jc w:val="left"/>
    </w:pPr>
    <w:r>
      <w:rPr>
        <w:noProof/>
        <w:lang w:eastAsia="ru-RU"/>
      </w:rPr>
      <mc:AlternateContent>
        <mc:Choice Requires="wps">
          <w:drawing>
            <wp:anchor distT="0" distB="0" distL="114300" distR="114300" simplePos="0" relativeHeight="251657728" behindDoc="1" locked="0" layoutInCell="1" allowOverlap="1" wp14:anchorId="19C320F9" wp14:editId="78B4E9D6">
              <wp:simplePos x="0" y="0"/>
              <wp:positionH relativeFrom="page">
                <wp:posOffset>7002780</wp:posOffset>
              </wp:positionH>
              <wp:positionV relativeFrom="page">
                <wp:posOffset>10144760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4A7AD" w14:textId="77777777" w:rsidR="00156C99" w:rsidRDefault="00CC4AE0">
                          <w:pPr>
                            <w:pStyle w:val="a3"/>
                            <w:spacing w:before="13"/>
                            <w:ind w:left="60" w:firstLine="0"/>
                            <w:jc w:val="left"/>
                          </w:pPr>
                          <w:r>
                            <w:fldChar w:fldCharType="begin"/>
                          </w:r>
                          <w:r>
                            <w:instrText xml:space="preserve"> PAGE </w:instrText>
                          </w:r>
                          <w:r>
                            <w:fldChar w:fldCharType="separate"/>
                          </w:r>
                          <w:r w:rsidR="00C7390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20F9" id="_x0000_t202" coordsize="21600,21600" o:spt="202" path="m,l,21600r21600,l21600,xe">
              <v:stroke joinstyle="miter"/>
              <v:path gradientshapeok="t" o:connecttype="rect"/>
            </v:shapetype>
            <v:shape id="Text Box 1" o:spid="_x0000_s1026" type="#_x0000_t202" style="position:absolute;margin-left:551.4pt;margin-top:798.8pt;width:11.0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" filled="f" stroked="f">
              <v:textbox inset="0,0,0,0">
                <w:txbxContent>
                  <w:p w14:paraId="6DD4A7AD" w14:textId="77777777" w:rsidR="00156C99" w:rsidRDefault="00CC4AE0">
                    <w:pPr>
                      <w:pStyle w:val="a3"/>
                      <w:spacing w:before="13"/>
                      <w:ind w:left="60" w:firstLine="0"/>
                      <w:jc w:val="left"/>
                    </w:pPr>
                    <w:r>
                      <w:fldChar w:fldCharType="begin"/>
                    </w:r>
                    <w:r>
                      <w:instrText xml:space="preserve"> PAGE </w:instrText>
                    </w:r>
                    <w:r>
                      <w:fldChar w:fldCharType="separate"/>
                    </w:r>
                    <w:r w:rsidR="00C7390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5CF5" w14:textId="77777777" w:rsidR="00D818FE" w:rsidRDefault="00D818FE">
      <w:r>
        <w:separator/>
      </w:r>
    </w:p>
  </w:footnote>
  <w:footnote w:type="continuationSeparator" w:id="0">
    <w:p w14:paraId="29C68C61" w14:textId="77777777" w:rsidR="00D818FE" w:rsidRDefault="00D81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552"/>
    <w:multiLevelType w:val="hybridMultilevel"/>
    <w:tmpl w:val="9F98039C"/>
    <w:lvl w:ilvl="0" w:tplc="EC9016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54279A"/>
    <w:multiLevelType w:val="hybridMultilevel"/>
    <w:tmpl w:val="6402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DC374C"/>
    <w:multiLevelType w:val="multilevel"/>
    <w:tmpl w:val="36468DC2"/>
    <w:lvl w:ilvl="0">
      <w:start w:val="1"/>
      <w:numFmt w:val="decimal"/>
      <w:lvlText w:val="%1"/>
      <w:lvlJc w:val="left"/>
      <w:pPr>
        <w:ind w:left="200" w:hanging="423"/>
      </w:pPr>
      <w:rPr>
        <w:rFonts w:hint="default"/>
        <w:lang w:val="ru-RU" w:eastAsia="en-US" w:bidi="ar-SA"/>
      </w:rPr>
    </w:lvl>
    <w:lvl w:ilvl="1">
      <w:start w:val="1"/>
      <w:numFmt w:val="decimal"/>
      <w:lvlText w:val="%1.%2."/>
      <w:lvlJc w:val="left"/>
      <w:pPr>
        <w:ind w:left="200" w:hanging="423"/>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321" w:hanging="423"/>
      </w:pPr>
      <w:rPr>
        <w:rFonts w:hint="default"/>
        <w:lang w:val="ru-RU" w:eastAsia="en-US" w:bidi="ar-SA"/>
      </w:rPr>
    </w:lvl>
    <w:lvl w:ilvl="3">
      <w:numFmt w:val="bullet"/>
      <w:lvlText w:val="•"/>
      <w:lvlJc w:val="left"/>
      <w:pPr>
        <w:ind w:left="3382" w:hanging="423"/>
      </w:pPr>
      <w:rPr>
        <w:rFonts w:hint="default"/>
        <w:lang w:val="ru-RU" w:eastAsia="en-US" w:bidi="ar-SA"/>
      </w:rPr>
    </w:lvl>
    <w:lvl w:ilvl="4">
      <w:numFmt w:val="bullet"/>
      <w:lvlText w:val="•"/>
      <w:lvlJc w:val="left"/>
      <w:pPr>
        <w:ind w:left="4443" w:hanging="423"/>
      </w:pPr>
      <w:rPr>
        <w:rFonts w:hint="default"/>
        <w:lang w:val="ru-RU" w:eastAsia="en-US" w:bidi="ar-SA"/>
      </w:rPr>
    </w:lvl>
    <w:lvl w:ilvl="5">
      <w:numFmt w:val="bullet"/>
      <w:lvlText w:val="•"/>
      <w:lvlJc w:val="left"/>
      <w:pPr>
        <w:ind w:left="5504" w:hanging="423"/>
      </w:pPr>
      <w:rPr>
        <w:rFonts w:hint="default"/>
        <w:lang w:val="ru-RU" w:eastAsia="en-US" w:bidi="ar-SA"/>
      </w:rPr>
    </w:lvl>
    <w:lvl w:ilvl="6">
      <w:numFmt w:val="bullet"/>
      <w:lvlText w:val="•"/>
      <w:lvlJc w:val="left"/>
      <w:pPr>
        <w:ind w:left="6564" w:hanging="423"/>
      </w:pPr>
      <w:rPr>
        <w:rFonts w:hint="default"/>
        <w:lang w:val="ru-RU" w:eastAsia="en-US" w:bidi="ar-SA"/>
      </w:rPr>
    </w:lvl>
    <w:lvl w:ilvl="7">
      <w:numFmt w:val="bullet"/>
      <w:lvlText w:val="•"/>
      <w:lvlJc w:val="left"/>
      <w:pPr>
        <w:ind w:left="7625" w:hanging="423"/>
      </w:pPr>
      <w:rPr>
        <w:rFonts w:hint="default"/>
        <w:lang w:val="ru-RU" w:eastAsia="en-US" w:bidi="ar-SA"/>
      </w:rPr>
    </w:lvl>
    <w:lvl w:ilvl="8">
      <w:numFmt w:val="bullet"/>
      <w:lvlText w:val="•"/>
      <w:lvlJc w:val="left"/>
      <w:pPr>
        <w:ind w:left="8686" w:hanging="423"/>
      </w:pPr>
      <w:rPr>
        <w:rFonts w:hint="default"/>
        <w:lang w:val="ru-RU" w:eastAsia="en-US" w:bidi="ar-SA"/>
      </w:rPr>
    </w:lvl>
  </w:abstractNum>
  <w:abstractNum w:abstractNumId="3" w15:restartNumberingAfterBreak="0">
    <w:nsid w:val="494E06FF"/>
    <w:multiLevelType w:val="hybridMultilevel"/>
    <w:tmpl w:val="8736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DD1D5F"/>
    <w:multiLevelType w:val="hybridMultilevel"/>
    <w:tmpl w:val="11762AB2"/>
    <w:lvl w:ilvl="0" w:tplc="56623E48">
      <w:start w:val="1"/>
      <w:numFmt w:val="decimal"/>
      <w:lvlText w:val="%1."/>
      <w:lvlJc w:val="left"/>
      <w:pPr>
        <w:ind w:left="1433" w:hanging="423"/>
      </w:pPr>
      <w:rPr>
        <w:rFonts w:ascii="Times New Roman" w:eastAsia="Times New Roman" w:hAnsi="Times New Roman" w:cs="Times New Roman" w:hint="default"/>
        <w:w w:val="100"/>
        <w:sz w:val="20"/>
        <w:szCs w:val="20"/>
        <w:lang w:val="ru-RU" w:eastAsia="en-US" w:bidi="ar-SA"/>
      </w:rPr>
    </w:lvl>
    <w:lvl w:ilvl="1" w:tplc="D090CBF6">
      <w:numFmt w:val="bullet"/>
      <w:lvlText w:val="•"/>
      <w:lvlJc w:val="left"/>
      <w:pPr>
        <w:ind w:left="2398" w:hanging="423"/>
      </w:pPr>
      <w:rPr>
        <w:rFonts w:hint="default"/>
        <w:lang w:val="ru-RU" w:eastAsia="en-US" w:bidi="ar-SA"/>
      </w:rPr>
    </w:lvl>
    <w:lvl w:ilvl="2" w:tplc="4E86BA30">
      <w:numFmt w:val="bullet"/>
      <w:lvlText w:val="•"/>
      <w:lvlJc w:val="left"/>
      <w:pPr>
        <w:ind w:left="3356" w:hanging="423"/>
      </w:pPr>
      <w:rPr>
        <w:rFonts w:hint="default"/>
        <w:lang w:val="ru-RU" w:eastAsia="en-US" w:bidi="ar-SA"/>
      </w:rPr>
    </w:lvl>
    <w:lvl w:ilvl="3" w:tplc="567E792A">
      <w:numFmt w:val="bullet"/>
      <w:lvlText w:val="•"/>
      <w:lvlJc w:val="left"/>
      <w:pPr>
        <w:ind w:left="4315" w:hanging="423"/>
      </w:pPr>
      <w:rPr>
        <w:rFonts w:hint="default"/>
        <w:lang w:val="ru-RU" w:eastAsia="en-US" w:bidi="ar-SA"/>
      </w:rPr>
    </w:lvl>
    <w:lvl w:ilvl="4" w:tplc="BD72599C">
      <w:numFmt w:val="bullet"/>
      <w:lvlText w:val="•"/>
      <w:lvlJc w:val="left"/>
      <w:pPr>
        <w:ind w:left="5273" w:hanging="423"/>
      </w:pPr>
      <w:rPr>
        <w:rFonts w:hint="default"/>
        <w:lang w:val="ru-RU" w:eastAsia="en-US" w:bidi="ar-SA"/>
      </w:rPr>
    </w:lvl>
    <w:lvl w:ilvl="5" w:tplc="4C3AA4D2">
      <w:numFmt w:val="bullet"/>
      <w:lvlText w:val="•"/>
      <w:lvlJc w:val="left"/>
      <w:pPr>
        <w:ind w:left="6232" w:hanging="423"/>
      </w:pPr>
      <w:rPr>
        <w:rFonts w:hint="default"/>
        <w:lang w:val="ru-RU" w:eastAsia="en-US" w:bidi="ar-SA"/>
      </w:rPr>
    </w:lvl>
    <w:lvl w:ilvl="6" w:tplc="9FCE135C">
      <w:numFmt w:val="bullet"/>
      <w:lvlText w:val="•"/>
      <w:lvlJc w:val="left"/>
      <w:pPr>
        <w:ind w:left="7190" w:hanging="423"/>
      </w:pPr>
      <w:rPr>
        <w:rFonts w:hint="default"/>
        <w:lang w:val="ru-RU" w:eastAsia="en-US" w:bidi="ar-SA"/>
      </w:rPr>
    </w:lvl>
    <w:lvl w:ilvl="7" w:tplc="23E8BFB2">
      <w:numFmt w:val="bullet"/>
      <w:lvlText w:val="•"/>
      <w:lvlJc w:val="left"/>
      <w:pPr>
        <w:ind w:left="8148" w:hanging="423"/>
      </w:pPr>
      <w:rPr>
        <w:rFonts w:hint="default"/>
        <w:lang w:val="ru-RU" w:eastAsia="en-US" w:bidi="ar-SA"/>
      </w:rPr>
    </w:lvl>
    <w:lvl w:ilvl="8" w:tplc="9DA67E56">
      <w:numFmt w:val="bullet"/>
      <w:lvlText w:val="•"/>
      <w:lvlJc w:val="left"/>
      <w:pPr>
        <w:ind w:left="9107" w:hanging="423"/>
      </w:pPr>
      <w:rPr>
        <w:rFonts w:hint="default"/>
        <w:lang w:val="ru-RU" w:eastAsia="en-US" w:bidi="ar-SA"/>
      </w:rPr>
    </w:lvl>
  </w:abstractNum>
  <w:num w:numId="1" w16cid:durableId="565458468">
    <w:abstractNumId w:val="2"/>
  </w:num>
  <w:num w:numId="2" w16cid:durableId="787704938">
    <w:abstractNumId w:val="4"/>
  </w:num>
  <w:num w:numId="3" w16cid:durableId="2121491290">
    <w:abstractNumId w:val="0"/>
  </w:num>
  <w:num w:numId="4" w16cid:durableId="1233390456">
    <w:abstractNumId w:val="3"/>
  </w:num>
  <w:num w:numId="5" w16cid:durableId="136690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99"/>
    <w:rsid w:val="0000090C"/>
    <w:rsid w:val="000144A9"/>
    <w:rsid w:val="000904B3"/>
    <w:rsid w:val="001349E3"/>
    <w:rsid w:val="00156C99"/>
    <w:rsid w:val="00177CDE"/>
    <w:rsid w:val="00187B88"/>
    <w:rsid w:val="001916B0"/>
    <w:rsid w:val="001A4B6C"/>
    <w:rsid w:val="00241A33"/>
    <w:rsid w:val="00265FA0"/>
    <w:rsid w:val="00272916"/>
    <w:rsid w:val="00294ADB"/>
    <w:rsid w:val="002F74D7"/>
    <w:rsid w:val="00316501"/>
    <w:rsid w:val="003300C6"/>
    <w:rsid w:val="003441BA"/>
    <w:rsid w:val="003B0DCE"/>
    <w:rsid w:val="003F00F3"/>
    <w:rsid w:val="003F4673"/>
    <w:rsid w:val="00453B57"/>
    <w:rsid w:val="0045602B"/>
    <w:rsid w:val="00470083"/>
    <w:rsid w:val="004B1297"/>
    <w:rsid w:val="00500D2D"/>
    <w:rsid w:val="00513CF1"/>
    <w:rsid w:val="005510F7"/>
    <w:rsid w:val="00584E04"/>
    <w:rsid w:val="005E7689"/>
    <w:rsid w:val="00613ED6"/>
    <w:rsid w:val="006502E3"/>
    <w:rsid w:val="006517BB"/>
    <w:rsid w:val="006750D1"/>
    <w:rsid w:val="00681BEC"/>
    <w:rsid w:val="006C6EC1"/>
    <w:rsid w:val="006E61B9"/>
    <w:rsid w:val="0079551B"/>
    <w:rsid w:val="00796530"/>
    <w:rsid w:val="007C7AF7"/>
    <w:rsid w:val="00863007"/>
    <w:rsid w:val="008E2308"/>
    <w:rsid w:val="0094648F"/>
    <w:rsid w:val="0095547F"/>
    <w:rsid w:val="00A05499"/>
    <w:rsid w:val="00A105F3"/>
    <w:rsid w:val="00A4740B"/>
    <w:rsid w:val="00A939BE"/>
    <w:rsid w:val="00B844EB"/>
    <w:rsid w:val="00BA7FDA"/>
    <w:rsid w:val="00BD5DDF"/>
    <w:rsid w:val="00C73905"/>
    <w:rsid w:val="00C84782"/>
    <w:rsid w:val="00CB4BF5"/>
    <w:rsid w:val="00CC129C"/>
    <w:rsid w:val="00CC4AE0"/>
    <w:rsid w:val="00D43708"/>
    <w:rsid w:val="00D81551"/>
    <w:rsid w:val="00D818FE"/>
    <w:rsid w:val="00DC7AF1"/>
    <w:rsid w:val="00E14CA4"/>
    <w:rsid w:val="00E27B14"/>
    <w:rsid w:val="00E43B0D"/>
    <w:rsid w:val="00E70040"/>
    <w:rsid w:val="00EB33C5"/>
    <w:rsid w:val="00ED01D2"/>
    <w:rsid w:val="00ED1A6F"/>
    <w:rsid w:val="00EF1332"/>
    <w:rsid w:val="00EF3CB2"/>
    <w:rsid w:val="00F67C79"/>
    <w:rsid w:val="00F944E8"/>
    <w:rsid w:val="00FA25FB"/>
    <w:rsid w:val="00FA76F1"/>
    <w:rsid w:val="00FD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D5E46"/>
  <w15:docId w15:val="{32829BF3-DA9E-4420-AA22-442B37E5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30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710"/>
      <w:jc w:val="both"/>
    </w:pPr>
    <w:rPr>
      <w:sz w:val="20"/>
      <w:szCs w:val="20"/>
    </w:rPr>
  </w:style>
  <w:style w:type="paragraph" w:styleId="a4">
    <w:name w:val="Title"/>
    <w:basedOn w:val="a"/>
    <w:uiPriority w:val="10"/>
    <w:qFormat/>
    <w:pPr>
      <w:spacing w:before="1"/>
      <w:ind w:left="41"/>
      <w:jc w:val="center"/>
    </w:pPr>
    <w:rPr>
      <w:b/>
      <w:bCs/>
      <w:sz w:val="20"/>
      <w:szCs w:val="20"/>
    </w:rPr>
  </w:style>
  <w:style w:type="paragraph" w:styleId="a5">
    <w:name w:val="List Paragraph"/>
    <w:basedOn w:val="a"/>
    <w:uiPriority w:val="1"/>
    <w:qFormat/>
    <w:pPr>
      <w:ind w:left="300" w:firstLine="710"/>
      <w:jc w:val="both"/>
    </w:pPr>
  </w:style>
  <w:style w:type="paragraph" w:customStyle="1" w:styleId="TableParagraph">
    <w:name w:val="Table Paragraph"/>
    <w:basedOn w:val="a"/>
    <w:uiPriority w:val="1"/>
    <w:qFormat/>
    <w:pPr>
      <w:ind w:left="200"/>
    </w:pPr>
  </w:style>
  <w:style w:type="character" w:styleId="a6">
    <w:name w:val="annotation reference"/>
    <w:basedOn w:val="a0"/>
    <w:uiPriority w:val="99"/>
    <w:semiHidden/>
    <w:unhideWhenUsed/>
    <w:rsid w:val="006502E3"/>
    <w:rPr>
      <w:sz w:val="16"/>
      <w:szCs w:val="16"/>
    </w:rPr>
  </w:style>
  <w:style w:type="paragraph" w:styleId="a7">
    <w:name w:val="annotation text"/>
    <w:basedOn w:val="a"/>
    <w:link w:val="a8"/>
    <w:uiPriority w:val="99"/>
    <w:unhideWhenUsed/>
    <w:rsid w:val="006502E3"/>
    <w:rPr>
      <w:sz w:val="20"/>
      <w:szCs w:val="20"/>
    </w:rPr>
  </w:style>
  <w:style w:type="character" w:customStyle="1" w:styleId="a8">
    <w:name w:val="Текст примечания Знак"/>
    <w:basedOn w:val="a0"/>
    <w:link w:val="a7"/>
    <w:uiPriority w:val="99"/>
    <w:rsid w:val="006502E3"/>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02E3"/>
    <w:rPr>
      <w:b/>
      <w:bCs/>
    </w:rPr>
  </w:style>
  <w:style w:type="character" w:customStyle="1" w:styleId="aa">
    <w:name w:val="Тема примечания Знак"/>
    <w:basedOn w:val="a8"/>
    <w:link w:val="a9"/>
    <w:uiPriority w:val="99"/>
    <w:semiHidden/>
    <w:rsid w:val="006502E3"/>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02E3"/>
    <w:rPr>
      <w:rFonts w:ascii="Segoe UI" w:hAnsi="Segoe UI" w:cs="Segoe UI"/>
      <w:sz w:val="18"/>
      <w:szCs w:val="18"/>
    </w:rPr>
  </w:style>
  <w:style w:type="character" w:customStyle="1" w:styleId="ac">
    <w:name w:val="Текст выноски Знак"/>
    <w:basedOn w:val="a0"/>
    <w:link w:val="ab"/>
    <w:uiPriority w:val="99"/>
    <w:semiHidden/>
    <w:rsid w:val="006502E3"/>
    <w:rPr>
      <w:rFonts w:ascii="Segoe UI" w:eastAsia="Times New Roman" w:hAnsi="Segoe UI" w:cs="Segoe UI"/>
      <w:sz w:val="18"/>
      <w:szCs w:val="18"/>
      <w:lang w:val="ru-RU"/>
    </w:rPr>
  </w:style>
  <w:style w:type="table" w:styleId="ad">
    <w:name w:val="Table Grid"/>
    <w:basedOn w:val="a1"/>
    <w:uiPriority w:val="39"/>
    <w:rsid w:val="0065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502E3"/>
    <w:rPr>
      <w:color w:val="0000FF" w:themeColor="hyperlink"/>
      <w:u w:val="single"/>
    </w:rPr>
  </w:style>
  <w:style w:type="character" w:customStyle="1" w:styleId="1">
    <w:name w:val="Неразрешенное упоминание1"/>
    <w:basedOn w:val="a0"/>
    <w:uiPriority w:val="99"/>
    <w:semiHidden/>
    <w:unhideWhenUsed/>
    <w:rsid w:val="00C84782"/>
    <w:rPr>
      <w:color w:val="605E5C"/>
      <w:shd w:val="clear" w:color="auto" w:fill="E1DFDD"/>
    </w:rPr>
  </w:style>
  <w:style w:type="paragraph" w:customStyle="1" w:styleId="ConsNormal">
    <w:name w:val="ConsNormal"/>
    <w:uiPriority w:val="99"/>
    <w:rsid w:val="000144A9"/>
    <w:pPr>
      <w:autoSpaceDE/>
      <w:autoSpaceDN/>
      <w:ind w:firstLine="720"/>
    </w:pPr>
    <w:rPr>
      <w:rFonts w:ascii="Arial" w:eastAsia="Times New Roman" w:hAnsi="Arial" w:cs="Times New Roman"/>
      <w:sz w:val="20"/>
      <w:szCs w:val="20"/>
      <w:lang w:val="ru-RU" w:eastAsia="ru-RU"/>
    </w:rPr>
  </w:style>
  <w:style w:type="character" w:styleId="af">
    <w:name w:val="FollowedHyperlink"/>
    <w:basedOn w:val="a0"/>
    <w:uiPriority w:val="99"/>
    <w:semiHidden/>
    <w:unhideWhenUsed/>
    <w:rsid w:val="0045602B"/>
    <w:rPr>
      <w:color w:val="800080" w:themeColor="followedHyperlink"/>
      <w:u w:val="single"/>
    </w:rPr>
  </w:style>
  <w:style w:type="paragraph" w:styleId="af0">
    <w:name w:val="Revision"/>
    <w:hidden/>
    <w:uiPriority w:val="99"/>
    <w:semiHidden/>
    <w:rsid w:val="00BD5DDF"/>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tnik.soil@org.m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su.ru/info/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C0F3-C2D1-4F5B-B575-4CA58334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Pronina</cp:lastModifiedBy>
  <cp:revision>2</cp:revision>
  <cp:lastPrinted>2023-05-18T13:01:00Z</cp:lastPrinted>
  <dcterms:created xsi:type="dcterms:W3CDTF">2023-10-26T18:49:00Z</dcterms:created>
  <dcterms:modified xsi:type="dcterms:W3CDTF">2023-10-26T18:49:00Z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2019</vt:lpwstr>
  </property>
  <property fmtid="{D5CDD505-2E9C-101B-9397-08002B2CF9AE}" pid="4" name="LastSaved">
    <vt:filetime>2023-05-01T00:00:00Z</vt:filetime>
  </property>
</Properties>
</file>